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C00" w:rsidRPr="00AB0C00" w:rsidRDefault="00EC2C33" w:rsidP="00CF2379">
      <w:pPr>
        <w:pStyle w:val="a4"/>
        <w:jc w:val="center"/>
        <w:rPr>
          <w:rFonts w:ascii="Verdana" w:hAnsi="Verdana"/>
          <w:color w:val="052635"/>
        </w:rPr>
      </w:pPr>
      <w:r w:rsidRPr="00EC2C33">
        <w:rPr>
          <w:rFonts w:ascii="Georgia" w:hAnsi="Georgia"/>
          <w:b/>
          <w:sz w:val="28"/>
          <w:szCs w:val="28"/>
        </w:rPr>
        <w:pict>
          <v:rect id="_x0000_i1025" style="width:0;height:1.5pt" o:hralign="center" o:hrstd="t" o:hr="t" fillcolor="gray" stroked="f"/>
        </w:pict>
      </w:r>
      <w:r w:rsidR="00F362B6" w:rsidRPr="00AB0C00">
        <w:rPr>
          <w:rFonts w:ascii="Verdana" w:hAnsi="Verdana"/>
          <w:color w:val="052635"/>
        </w:rPr>
        <w:t xml:space="preserve">         </w:t>
      </w:r>
    </w:p>
    <w:p w:rsidR="00CF2379" w:rsidRDefault="00CF2379" w:rsidP="00CF2379">
      <w:pPr>
        <w:pStyle w:val="a4"/>
        <w:jc w:val="center"/>
        <w:rPr>
          <w:rFonts w:ascii="Georgia" w:hAnsi="Georgia"/>
          <w:b/>
          <w:sz w:val="24"/>
          <w:szCs w:val="24"/>
        </w:rPr>
      </w:pPr>
      <w:r w:rsidRPr="00736CCC">
        <w:rPr>
          <w:rFonts w:ascii="Georgia" w:hAnsi="Georgia"/>
          <w:b/>
          <w:sz w:val="24"/>
          <w:szCs w:val="24"/>
        </w:rPr>
        <w:t>ПРЕСС-РЕЛИЗ</w:t>
      </w:r>
    </w:p>
    <w:p w:rsidR="00545868" w:rsidRPr="00736CCC" w:rsidRDefault="00545868" w:rsidP="00CF2379">
      <w:pPr>
        <w:pStyle w:val="a4"/>
        <w:jc w:val="center"/>
        <w:rPr>
          <w:rFonts w:ascii="Georgia" w:hAnsi="Georgia"/>
          <w:b/>
          <w:sz w:val="24"/>
          <w:szCs w:val="24"/>
        </w:rPr>
      </w:pPr>
    </w:p>
    <w:p w:rsidR="00545868" w:rsidRPr="00545868" w:rsidRDefault="00545868" w:rsidP="00545868">
      <w:pPr>
        <w:pStyle w:val="3"/>
        <w:spacing w:before="0" w:beforeAutospacing="0" w:after="0" w:afterAutospacing="0"/>
        <w:jc w:val="center"/>
        <w:rPr>
          <w:rFonts w:ascii="Verdana" w:hAnsi="Verdana"/>
          <w:color w:val="548DD4" w:themeColor="text2" w:themeTint="99"/>
          <w:sz w:val="28"/>
          <w:szCs w:val="28"/>
        </w:rPr>
      </w:pPr>
      <w:r w:rsidRPr="00545868">
        <w:rPr>
          <w:rFonts w:ascii="Verdana" w:hAnsi="Verdana"/>
          <w:color w:val="548DD4" w:themeColor="text2" w:themeTint="99"/>
          <w:sz w:val="28"/>
          <w:szCs w:val="28"/>
        </w:rPr>
        <w:t>Выпускник 2017: определены тематические направления итогового сочинения</w:t>
      </w:r>
    </w:p>
    <w:p w:rsidR="00545868" w:rsidRDefault="00545868" w:rsidP="00545868">
      <w:pPr>
        <w:pStyle w:val="a3"/>
        <w:spacing w:before="0" w:beforeAutospacing="0" w:after="0" w:afterAutospacing="0"/>
        <w:ind w:firstLine="450"/>
        <w:jc w:val="both"/>
        <w:rPr>
          <w:rFonts w:ascii="Georgia" w:hAnsi="Georgia"/>
          <w:color w:val="000000"/>
          <w:sz w:val="30"/>
          <w:szCs w:val="30"/>
        </w:rPr>
      </w:pPr>
    </w:p>
    <w:p w:rsidR="00545868" w:rsidRPr="00437173" w:rsidRDefault="00545868" w:rsidP="00545868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437173">
        <w:rPr>
          <w:rFonts w:ascii="Verdana" w:hAnsi="Verdana"/>
          <w:color w:val="000000"/>
          <w:sz w:val="22"/>
          <w:szCs w:val="22"/>
        </w:rPr>
        <w:t>Определены тематические направления для написания итогового сочинения в 2016-2017 учебном году, подготовленные специалистами Федерального института педагогических измерений (ФИПИ)  и одобренные Советом по вопросам проведения итогового сочинения в выпускных классах. Это:</w:t>
      </w:r>
    </w:p>
    <w:p w:rsidR="00545868" w:rsidRPr="00437173" w:rsidRDefault="00545868" w:rsidP="005458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</w:rPr>
      </w:pPr>
      <w:r w:rsidRPr="00437173">
        <w:rPr>
          <w:rFonts w:ascii="Verdana" w:hAnsi="Verdana"/>
          <w:color w:val="0000FF"/>
        </w:rPr>
        <w:t>«Разум и чувство»;</w:t>
      </w:r>
    </w:p>
    <w:p w:rsidR="00545868" w:rsidRPr="00437173" w:rsidRDefault="00545868" w:rsidP="005458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</w:rPr>
      </w:pPr>
      <w:r w:rsidRPr="00437173">
        <w:rPr>
          <w:rFonts w:ascii="Verdana" w:hAnsi="Verdana"/>
          <w:color w:val="0000FF"/>
        </w:rPr>
        <w:t>«Честь и бесчестие»;</w:t>
      </w:r>
    </w:p>
    <w:p w:rsidR="00545868" w:rsidRPr="00437173" w:rsidRDefault="00545868" w:rsidP="005458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</w:rPr>
      </w:pPr>
      <w:r w:rsidRPr="00437173">
        <w:rPr>
          <w:rFonts w:ascii="Verdana" w:hAnsi="Verdana"/>
          <w:color w:val="0000FF"/>
        </w:rPr>
        <w:t>«Победа и поражение»;</w:t>
      </w:r>
    </w:p>
    <w:p w:rsidR="00545868" w:rsidRPr="00437173" w:rsidRDefault="00545868" w:rsidP="005458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</w:rPr>
      </w:pPr>
      <w:r w:rsidRPr="00437173">
        <w:rPr>
          <w:rFonts w:ascii="Verdana" w:hAnsi="Verdana"/>
          <w:color w:val="0000FF"/>
        </w:rPr>
        <w:t>«Опыт и ошибки»;</w:t>
      </w:r>
    </w:p>
    <w:p w:rsidR="00545868" w:rsidRPr="00437173" w:rsidRDefault="00545868" w:rsidP="005458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</w:rPr>
      </w:pPr>
      <w:r w:rsidRPr="00437173">
        <w:rPr>
          <w:rFonts w:ascii="Verdana" w:hAnsi="Verdana"/>
          <w:color w:val="0000FF"/>
        </w:rPr>
        <w:t>«Дружба и вражда».</w:t>
      </w:r>
    </w:p>
    <w:p w:rsidR="00545868" w:rsidRPr="00437173" w:rsidRDefault="00545868" w:rsidP="00545868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437173">
        <w:rPr>
          <w:rFonts w:ascii="Verdana" w:hAnsi="Verdana"/>
          <w:color w:val="000000"/>
          <w:sz w:val="22"/>
          <w:szCs w:val="22"/>
        </w:rPr>
        <w:t xml:space="preserve">Как поясняется на сайте ФИПИ, каждое тематическое направление включает два понятия, по преимуществу полярных, что позволяет создавать разнообразные формулировки конкретных тем сочинений и расширяет возможности выпускников в выборе литературного материала для построения аргументации. В соответствии с указанными тематическими направлениями </w:t>
      </w:r>
      <w:proofErr w:type="spellStart"/>
      <w:r w:rsidRPr="00437173">
        <w:rPr>
          <w:rFonts w:ascii="Verdana" w:hAnsi="Verdana"/>
          <w:color w:val="000000"/>
          <w:sz w:val="22"/>
          <w:szCs w:val="22"/>
        </w:rPr>
        <w:t>Рособрнадзор</w:t>
      </w:r>
      <w:proofErr w:type="spellEnd"/>
      <w:r w:rsidRPr="00437173">
        <w:rPr>
          <w:rFonts w:ascii="Verdana" w:hAnsi="Verdana"/>
          <w:color w:val="000000"/>
          <w:sz w:val="22"/>
          <w:szCs w:val="22"/>
        </w:rPr>
        <w:t xml:space="preserve"> организует разработку закрытого перечня тем итогового сочинений 2016/17 учебного года и проводит их комплектацию по часовым поясам. Комплект будет включать 5 тем сочинений из закрытого перечня (по одной теме от каждого общего тематического направления).</w:t>
      </w:r>
    </w:p>
    <w:p w:rsidR="00545868" w:rsidRPr="00437173" w:rsidRDefault="00545868" w:rsidP="00545868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437173">
        <w:rPr>
          <w:rFonts w:ascii="Verdana" w:hAnsi="Verdana"/>
          <w:color w:val="000000"/>
          <w:sz w:val="22"/>
          <w:szCs w:val="22"/>
        </w:rPr>
        <w:t>Сами темы сочинений станут известны выпускникам за 15 минут до начала экзамена. Время написания — 3 часа 55 минут. Для участников  с ОВЗ, детей-инвалидов и инвалидов продолжительность выполнения итогового сочинения (изложения) увеличивается на 1,5 часа.</w:t>
      </w:r>
    </w:p>
    <w:p w:rsidR="00545868" w:rsidRPr="00437173" w:rsidRDefault="00545868" w:rsidP="00545868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437173">
        <w:rPr>
          <w:rFonts w:ascii="Verdana" w:hAnsi="Verdana"/>
          <w:color w:val="000000"/>
          <w:sz w:val="22"/>
          <w:szCs w:val="22"/>
        </w:rPr>
        <w:t>Сочинение оценивается по пяти критериям:</w:t>
      </w:r>
      <w:r w:rsidRPr="00437173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437173">
        <w:rPr>
          <w:rFonts w:ascii="Verdana" w:hAnsi="Verdana"/>
          <w:color w:val="0000FF"/>
          <w:sz w:val="22"/>
          <w:szCs w:val="22"/>
        </w:rPr>
        <w:t>соответствие теме; аргументация, привлечение литературного материала; композиция; качество речи; грамотность</w:t>
      </w:r>
      <w:r w:rsidRPr="00437173">
        <w:rPr>
          <w:rFonts w:ascii="Verdana" w:hAnsi="Verdana"/>
          <w:color w:val="000000"/>
          <w:sz w:val="22"/>
          <w:szCs w:val="22"/>
        </w:rPr>
        <w:t>. Проверяют сочинения (изложения) Комиссии образовательных организаций или экспертные комиссии, созданные на муниципальном/региональном уровне.</w:t>
      </w:r>
    </w:p>
    <w:p w:rsidR="00545868" w:rsidRPr="00437173" w:rsidRDefault="00545868" w:rsidP="00545868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437173">
        <w:rPr>
          <w:rFonts w:ascii="Verdana" w:hAnsi="Verdana"/>
          <w:color w:val="000000"/>
          <w:sz w:val="22"/>
          <w:szCs w:val="22"/>
        </w:rPr>
        <w:t>Напомним, что написание итогового сочинения (изложения)  является</w:t>
      </w:r>
      <w:r w:rsidRPr="00437173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437173">
        <w:rPr>
          <w:rFonts w:ascii="Verdana" w:hAnsi="Verdana"/>
          <w:color w:val="0000FF"/>
          <w:sz w:val="22"/>
          <w:szCs w:val="22"/>
        </w:rPr>
        <w:t>обязательным и рассматривается как допуск к государственной итоговой аттестации</w:t>
      </w:r>
      <w:r w:rsidRPr="00437173">
        <w:rPr>
          <w:rFonts w:ascii="Verdana" w:hAnsi="Verdana"/>
          <w:color w:val="000000"/>
          <w:sz w:val="22"/>
          <w:szCs w:val="22"/>
        </w:rPr>
        <w:t>. Допускаются только выпускники, получившие «</w:t>
      </w:r>
      <w:r w:rsidRPr="00437173">
        <w:rPr>
          <w:rFonts w:ascii="Verdana" w:hAnsi="Verdana"/>
          <w:color w:val="0000FF"/>
          <w:sz w:val="22"/>
          <w:szCs w:val="22"/>
        </w:rPr>
        <w:t>зачет</w:t>
      </w:r>
      <w:r w:rsidRPr="00437173">
        <w:rPr>
          <w:rFonts w:ascii="Verdana" w:hAnsi="Verdana"/>
          <w:color w:val="000000"/>
          <w:sz w:val="22"/>
          <w:szCs w:val="22"/>
        </w:rPr>
        <w:t>».</w:t>
      </w:r>
    </w:p>
    <w:p w:rsidR="00545868" w:rsidRPr="00437173" w:rsidRDefault="00545868" w:rsidP="00545868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437173">
        <w:rPr>
          <w:rFonts w:ascii="Verdana" w:hAnsi="Verdana"/>
          <w:color w:val="000000"/>
          <w:sz w:val="22"/>
          <w:szCs w:val="22"/>
        </w:rPr>
        <w:t>Обучающиеся с ОВЗ,  дети-инвалиды и инвалиды вместо сочинения вправе писать итоговое изложение. Также по желанию итоговое сочинение (изложение) могут писать и</w:t>
      </w:r>
      <w:r w:rsidRPr="00437173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437173">
        <w:rPr>
          <w:rFonts w:ascii="Verdana" w:hAnsi="Verdana"/>
          <w:color w:val="0000FF"/>
          <w:sz w:val="22"/>
          <w:szCs w:val="22"/>
        </w:rPr>
        <w:t>выпускники прошлых лет</w:t>
      </w:r>
      <w:r w:rsidRPr="00437173">
        <w:rPr>
          <w:rFonts w:ascii="Verdana" w:hAnsi="Verdana"/>
          <w:color w:val="000000"/>
          <w:sz w:val="22"/>
          <w:szCs w:val="22"/>
        </w:rPr>
        <w:t>.</w:t>
      </w:r>
    </w:p>
    <w:p w:rsidR="00545868" w:rsidRPr="00437173" w:rsidRDefault="00545868" w:rsidP="00545868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437173">
        <w:rPr>
          <w:rFonts w:ascii="Verdana" w:hAnsi="Verdana"/>
          <w:color w:val="000000"/>
          <w:sz w:val="22"/>
          <w:szCs w:val="22"/>
        </w:rPr>
        <w:t>Итоговое сочинение (изложение) проводится в</w:t>
      </w:r>
      <w:r w:rsidRPr="00437173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437173">
        <w:rPr>
          <w:rFonts w:ascii="Verdana" w:hAnsi="Verdana"/>
          <w:color w:val="0000FF"/>
          <w:sz w:val="22"/>
          <w:szCs w:val="22"/>
        </w:rPr>
        <w:t>первую среду декабря</w:t>
      </w:r>
      <w:r w:rsidRPr="00437173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437173">
        <w:rPr>
          <w:rFonts w:ascii="Verdana" w:hAnsi="Verdana"/>
          <w:color w:val="000000"/>
          <w:sz w:val="22"/>
          <w:szCs w:val="22"/>
        </w:rPr>
        <w:t>(основной срок), а также в дополнительные сроки —</w:t>
      </w:r>
      <w:r w:rsidRPr="00437173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437173">
        <w:rPr>
          <w:rFonts w:ascii="Verdana" w:hAnsi="Verdana"/>
          <w:color w:val="0000FF"/>
          <w:sz w:val="22"/>
          <w:szCs w:val="22"/>
        </w:rPr>
        <w:t>первая среда февраля и первая рабочая среда мая.</w:t>
      </w:r>
    </w:p>
    <w:p w:rsidR="00545868" w:rsidRPr="00437173" w:rsidRDefault="00545868" w:rsidP="00545868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437173">
        <w:rPr>
          <w:rFonts w:ascii="Verdana" w:hAnsi="Verdana"/>
          <w:color w:val="000000"/>
          <w:sz w:val="22"/>
          <w:szCs w:val="22"/>
        </w:rPr>
        <w:t>Абитуриент по желанию может представить свое сочинение при подаче документов в вуз. В рамках индивидуальных достижений он может получить дополнительные баллы, которые определяется  вузом самостоятельно.</w:t>
      </w:r>
      <w:r w:rsidRPr="00437173">
        <w:rPr>
          <w:rFonts w:ascii="Verdana" w:hAnsi="Verdana"/>
          <w:color w:val="000000"/>
          <w:sz w:val="22"/>
          <w:szCs w:val="22"/>
        </w:rPr>
        <w:br/>
        <w:t>Источники: </w:t>
      </w:r>
      <w:r w:rsidRPr="00437173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hyperlink r:id="rId8" w:history="1">
        <w:r w:rsidRPr="00437173">
          <w:rPr>
            <w:rStyle w:val="ab"/>
            <w:rFonts w:ascii="Verdana" w:hAnsi="Verdana"/>
            <w:color w:val="000000"/>
            <w:sz w:val="22"/>
            <w:szCs w:val="22"/>
          </w:rPr>
          <w:t>http://минобрнауки.рф/новости/8718</w:t>
        </w:r>
      </w:hyperlink>
    </w:p>
    <w:p w:rsidR="00545868" w:rsidRPr="00437173" w:rsidRDefault="00545868" w:rsidP="00545868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hyperlink r:id="rId9" w:history="1">
        <w:r w:rsidRPr="00437173">
          <w:rPr>
            <w:rStyle w:val="ab"/>
            <w:rFonts w:ascii="Verdana" w:hAnsi="Verdana"/>
            <w:color w:val="000000"/>
            <w:sz w:val="22"/>
            <w:szCs w:val="22"/>
          </w:rPr>
          <w:t>http://fipi.ru/ege-i-gve-11/itogovoe-sochinenie</w:t>
        </w:r>
      </w:hyperlink>
    </w:p>
    <w:p w:rsidR="00437173" w:rsidRDefault="00437173" w:rsidP="00545868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</w:p>
    <w:p w:rsidR="00437173" w:rsidRDefault="00437173" w:rsidP="00545868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</w:p>
    <w:p w:rsidR="00545868" w:rsidRPr="00437173" w:rsidRDefault="00545868" w:rsidP="00545868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437173">
        <w:rPr>
          <w:rFonts w:ascii="Verdana" w:hAnsi="Verdana"/>
          <w:color w:val="000000"/>
          <w:sz w:val="22"/>
          <w:szCs w:val="22"/>
        </w:rPr>
        <w:t xml:space="preserve">приказ </w:t>
      </w:r>
      <w:proofErr w:type="spellStart"/>
      <w:r w:rsidRPr="00437173">
        <w:rPr>
          <w:rFonts w:ascii="Verdana" w:hAnsi="Verdana"/>
          <w:color w:val="000000"/>
          <w:sz w:val="22"/>
          <w:szCs w:val="22"/>
        </w:rPr>
        <w:t>Минобрнауки</w:t>
      </w:r>
      <w:proofErr w:type="spellEnd"/>
      <w:r w:rsidRPr="00437173">
        <w:rPr>
          <w:rFonts w:ascii="Verdana" w:hAnsi="Verdana"/>
          <w:color w:val="000000"/>
          <w:sz w:val="22"/>
          <w:szCs w:val="22"/>
        </w:rPr>
        <w:t xml:space="preserve"> России от 26.12.2013 года №1400</w:t>
      </w:r>
    </w:p>
    <w:p w:rsidR="00545868" w:rsidRPr="00437173" w:rsidRDefault="00545868" w:rsidP="00545868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437173">
        <w:rPr>
          <w:rFonts w:ascii="Verdana" w:hAnsi="Verdana"/>
          <w:color w:val="000000"/>
          <w:sz w:val="22"/>
          <w:szCs w:val="22"/>
        </w:rPr>
        <w:t>P.S. Недавно назначенный министр образования и науки Ольга Васильева считает, что сочинения должны оцениваться по пятибалльной системе: «Мы должны вновь постепенно сделать так, чтобы оценка за сочинения вернулась в школу, чтобы учителя имели право оценивать труд своих учеников», — заявила она в интервью телеканалу «Россия 24».</w:t>
      </w:r>
    </w:p>
    <w:p w:rsidR="00736CCC" w:rsidRDefault="00736CCC">
      <w:pPr>
        <w:pStyle w:val="aa"/>
        <w:spacing w:after="0" w:line="240" w:lineRule="auto"/>
        <w:ind w:left="0" w:right="-1"/>
        <w:jc w:val="center"/>
        <w:rPr>
          <w:rFonts w:ascii="Century Gothic" w:hAnsi="Century Gothic" w:cs="Arial"/>
          <w:b/>
          <w:color w:val="00B0F0"/>
          <w:sz w:val="28"/>
          <w:szCs w:val="28"/>
        </w:rPr>
      </w:pPr>
    </w:p>
    <w:sectPr w:rsidR="00736CCC" w:rsidSect="004E18E2">
      <w:headerReference w:type="default" r:id="rId10"/>
      <w:pgSz w:w="11906" w:h="16838"/>
      <w:pgMar w:top="1134" w:right="850" w:bottom="1134" w:left="993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2B6" w:rsidRDefault="00F362B6" w:rsidP="00F362B6">
      <w:pPr>
        <w:spacing w:after="0" w:line="240" w:lineRule="auto"/>
      </w:pPr>
      <w:r>
        <w:separator/>
      </w:r>
    </w:p>
  </w:endnote>
  <w:endnote w:type="continuationSeparator" w:id="1">
    <w:p w:rsidR="00F362B6" w:rsidRDefault="00F362B6" w:rsidP="00F3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2B6" w:rsidRDefault="00F362B6" w:rsidP="00F362B6">
      <w:pPr>
        <w:spacing w:after="0" w:line="240" w:lineRule="auto"/>
      </w:pPr>
      <w:r>
        <w:separator/>
      </w:r>
    </w:p>
  </w:footnote>
  <w:footnote w:type="continuationSeparator" w:id="1">
    <w:p w:rsidR="00F362B6" w:rsidRDefault="00F362B6" w:rsidP="00F36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379" w:rsidRDefault="00CF2379" w:rsidP="00F362B6">
    <w:pPr>
      <w:pStyle w:val="a4"/>
      <w:jc w:val="center"/>
      <w:rPr>
        <w:color w:val="FF0000"/>
        <w:sz w:val="36"/>
        <w:szCs w:val="36"/>
      </w:rPr>
    </w:pPr>
    <w:r>
      <w:rPr>
        <w:noProof/>
        <w:lang w:eastAsia="ru-RU"/>
      </w:rPr>
      <w:drawing>
        <wp:inline distT="0" distB="0" distL="0" distR="0">
          <wp:extent cx="381000" cy="537882"/>
          <wp:effectExtent l="19050" t="0" r="0" b="0"/>
          <wp:docPr id="4" name="Рисунок 1" descr="http://www.matveevkurgan.ru/images/ger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atveevkurgan.ru/images/gerb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5378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F2379" w:rsidRPr="00AB0C00" w:rsidRDefault="00F362B6" w:rsidP="00AB0C00">
    <w:pPr>
      <w:pStyle w:val="a4"/>
      <w:jc w:val="center"/>
      <w:rPr>
        <w:rFonts w:ascii="Arial Black" w:hAnsi="Arial Black"/>
        <w:b/>
        <w:color w:val="FF0000"/>
      </w:rPr>
    </w:pPr>
    <w:r w:rsidRPr="00AB0C00">
      <w:rPr>
        <w:rFonts w:ascii="Arial Black" w:hAnsi="Arial Black"/>
        <w:b/>
        <w:color w:val="FF0000"/>
      </w:rPr>
      <w:t xml:space="preserve">АДМИНИСТРАЦИЯ МАТВЕЕВО-КУРГАНСКОГО РАЙОНА </w:t>
    </w:r>
    <w:r w:rsidR="00CF2379" w:rsidRPr="00AB0C00">
      <w:rPr>
        <w:rFonts w:ascii="Arial Black" w:hAnsi="Arial Black"/>
        <w:b/>
        <w:color w:val="FF0000"/>
      </w:rPr>
      <w:t>РОСТОВСКОЙ ОБЛАСТИ</w:t>
    </w:r>
  </w:p>
  <w:p w:rsidR="00EF5EC2" w:rsidRDefault="00F362B6" w:rsidP="00EF5EC2">
    <w:pPr>
      <w:pStyle w:val="a4"/>
      <w:jc w:val="center"/>
      <w:rPr>
        <w:rFonts w:ascii="Arial Black" w:hAnsi="Arial Black"/>
        <w:color w:val="FF0000"/>
      </w:rPr>
    </w:pPr>
    <w:r w:rsidRPr="00AB0C00">
      <w:rPr>
        <w:rFonts w:ascii="Arial Black" w:hAnsi="Arial Black"/>
        <w:color w:val="FF0000"/>
      </w:rPr>
      <w:t>ОТДЕЛ ОБРАЗОВАНИЯ</w:t>
    </w:r>
  </w:p>
  <w:p w:rsidR="00EF5EC2" w:rsidRDefault="00EF5EC2" w:rsidP="00EF5EC2">
    <w:pPr>
      <w:pStyle w:val="a4"/>
      <w:jc w:val="center"/>
      <w:rPr>
        <w:rFonts w:ascii="Arial Black" w:hAnsi="Arial Black"/>
        <w:color w:val="FF0000"/>
      </w:rPr>
    </w:pPr>
  </w:p>
  <w:p w:rsidR="00F362B6" w:rsidRPr="00EF5EC2" w:rsidRDefault="00AB0C00" w:rsidP="00EF5EC2">
    <w:pPr>
      <w:pStyle w:val="a4"/>
      <w:jc w:val="center"/>
      <w:rPr>
        <w:color w:val="FF0000"/>
        <w:sz w:val="16"/>
        <w:szCs w:val="16"/>
      </w:rPr>
    </w:pPr>
    <w:r w:rsidRPr="00EF5EC2">
      <w:rPr>
        <w:rFonts w:ascii="Georgia" w:hAnsi="Georgia"/>
        <w:sz w:val="16"/>
        <w:szCs w:val="16"/>
      </w:rPr>
      <w:t xml:space="preserve">346970, Ростовская область, </w:t>
    </w:r>
    <w:proofErr w:type="spellStart"/>
    <w:proofErr w:type="gramStart"/>
    <w:r w:rsidRPr="00EF5EC2">
      <w:rPr>
        <w:rFonts w:ascii="Georgia" w:hAnsi="Georgia"/>
        <w:sz w:val="16"/>
        <w:szCs w:val="16"/>
      </w:rPr>
      <w:t>Матвеево-Курганский</w:t>
    </w:r>
    <w:proofErr w:type="spellEnd"/>
    <w:proofErr w:type="gramEnd"/>
    <w:r w:rsidRPr="00EF5EC2">
      <w:rPr>
        <w:rFonts w:ascii="Georgia" w:hAnsi="Georgia"/>
        <w:sz w:val="16"/>
        <w:szCs w:val="16"/>
      </w:rPr>
      <w:t xml:space="preserve"> район, п. Матвеев Курган,  улица 1-я Пятилетка, 104, телефон  (86341) 3-25</w:t>
    </w:r>
    <w:r w:rsidRPr="00EF5EC2">
      <w:rPr>
        <w:rFonts w:ascii="Georgia" w:hAnsi="Georgia"/>
        <w:noProof/>
        <w:sz w:val="16"/>
        <w:szCs w:val="16"/>
      </w:rPr>
      <w:t>-98,</w:t>
    </w:r>
    <w:r w:rsidRPr="00EF5EC2">
      <w:rPr>
        <w:rFonts w:ascii="Georgia" w:hAnsi="Georgia"/>
        <w:sz w:val="16"/>
        <w:szCs w:val="16"/>
      </w:rPr>
      <w:t xml:space="preserve"> факс</w:t>
    </w:r>
    <w:r w:rsidRPr="00EF5EC2">
      <w:rPr>
        <w:rFonts w:ascii="Georgia" w:hAnsi="Georgia"/>
        <w:noProof/>
        <w:sz w:val="16"/>
        <w:szCs w:val="16"/>
      </w:rPr>
      <w:t xml:space="preserve"> (886341) 3-25-98, е</w:t>
    </w:r>
    <w:r w:rsidRPr="00EF5EC2">
      <w:rPr>
        <w:rFonts w:ascii="Georgia" w:hAnsi="Georgia"/>
        <w:sz w:val="16"/>
        <w:szCs w:val="16"/>
      </w:rPr>
      <w:t>-</w:t>
    </w:r>
    <w:r w:rsidRPr="00EF5EC2">
      <w:rPr>
        <w:rFonts w:ascii="Georgia" w:hAnsi="Georgia"/>
        <w:sz w:val="16"/>
        <w:szCs w:val="16"/>
        <w:lang w:val="en-US"/>
      </w:rPr>
      <w:t>mail</w:t>
    </w:r>
    <w:r w:rsidRPr="00EF5EC2">
      <w:rPr>
        <w:rFonts w:ascii="Georgia" w:hAnsi="Georgia"/>
        <w:sz w:val="16"/>
        <w:szCs w:val="16"/>
      </w:rPr>
      <w:t xml:space="preserve">: </w:t>
    </w:r>
    <w:proofErr w:type="spellStart"/>
    <w:r w:rsidRPr="00EF5EC2">
      <w:rPr>
        <w:rFonts w:ascii="Georgia" w:hAnsi="Georgia"/>
        <w:sz w:val="16"/>
        <w:szCs w:val="16"/>
        <w:lang w:val="en-US"/>
      </w:rPr>
      <w:t>roo</w:t>
    </w:r>
    <w:proofErr w:type="spellEnd"/>
    <w:r w:rsidRPr="00EF5EC2">
      <w:rPr>
        <w:rFonts w:ascii="Georgia" w:hAnsi="Georgia"/>
        <w:sz w:val="16"/>
        <w:szCs w:val="16"/>
      </w:rPr>
      <w:t>_</w:t>
    </w:r>
    <w:proofErr w:type="spellStart"/>
    <w:r w:rsidRPr="00EF5EC2">
      <w:rPr>
        <w:rFonts w:ascii="Georgia" w:hAnsi="Georgia"/>
        <w:sz w:val="16"/>
        <w:szCs w:val="16"/>
        <w:lang w:val="en-US"/>
      </w:rPr>
      <w:t>matveevo</w:t>
    </w:r>
    <w:proofErr w:type="spellEnd"/>
    <w:r w:rsidRPr="00EF5EC2">
      <w:rPr>
        <w:rFonts w:ascii="Georgia" w:hAnsi="Georgia"/>
        <w:sz w:val="16"/>
        <w:szCs w:val="16"/>
      </w:rPr>
      <w:t>-</w:t>
    </w:r>
    <w:proofErr w:type="spellStart"/>
    <w:r w:rsidRPr="00EF5EC2">
      <w:rPr>
        <w:rFonts w:ascii="Georgia" w:hAnsi="Georgia"/>
        <w:sz w:val="16"/>
        <w:szCs w:val="16"/>
        <w:lang w:val="en-US"/>
      </w:rPr>
      <w:t>kurgansky</w:t>
    </w:r>
    <w:proofErr w:type="spellEnd"/>
    <w:r w:rsidRPr="00EF5EC2">
      <w:rPr>
        <w:rFonts w:ascii="Georgia" w:hAnsi="Georgia"/>
        <w:sz w:val="16"/>
        <w:szCs w:val="16"/>
      </w:rPr>
      <w:t>@</w:t>
    </w:r>
    <w:proofErr w:type="spellStart"/>
    <w:r w:rsidRPr="00EF5EC2">
      <w:rPr>
        <w:rFonts w:ascii="Georgia" w:hAnsi="Georgia"/>
        <w:sz w:val="16"/>
        <w:szCs w:val="16"/>
        <w:lang w:val="en-US"/>
      </w:rPr>
      <w:t>rostobr</w:t>
    </w:r>
    <w:proofErr w:type="spellEnd"/>
    <w:r w:rsidRPr="00EF5EC2">
      <w:rPr>
        <w:rFonts w:ascii="Georgia" w:hAnsi="Georgia"/>
        <w:sz w:val="16"/>
        <w:szCs w:val="16"/>
      </w:rPr>
      <w:t>.</w:t>
    </w:r>
    <w:proofErr w:type="spellStart"/>
    <w:r w:rsidRPr="00EF5EC2">
      <w:rPr>
        <w:rFonts w:ascii="Georgia" w:hAnsi="Georgia"/>
        <w:sz w:val="16"/>
        <w:szCs w:val="16"/>
        <w:lang w:val="en-US"/>
      </w:rPr>
      <w:t>ru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46754"/>
    <w:multiLevelType w:val="multilevel"/>
    <w:tmpl w:val="BF2E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F362B6"/>
    <w:rsid w:val="001764B8"/>
    <w:rsid w:val="001D6A25"/>
    <w:rsid w:val="002E4187"/>
    <w:rsid w:val="00364FBD"/>
    <w:rsid w:val="00437173"/>
    <w:rsid w:val="004D6262"/>
    <w:rsid w:val="004E18E2"/>
    <w:rsid w:val="00545868"/>
    <w:rsid w:val="00736CCC"/>
    <w:rsid w:val="00754ED2"/>
    <w:rsid w:val="00841B4E"/>
    <w:rsid w:val="00872FF1"/>
    <w:rsid w:val="008B2F6D"/>
    <w:rsid w:val="00920E83"/>
    <w:rsid w:val="009C4D40"/>
    <w:rsid w:val="00AB0C00"/>
    <w:rsid w:val="00AE6BE7"/>
    <w:rsid w:val="00BF1388"/>
    <w:rsid w:val="00C03710"/>
    <w:rsid w:val="00CD6166"/>
    <w:rsid w:val="00CF2379"/>
    <w:rsid w:val="00D571AA"/>
    <w:rsid w:val="00DB3EF8"/>
    <w:rsid w:val="00E84D29"/>
    <w:rsid w:val="00EC2C33"/>
    <w:rsid w:val="00EE4F32"/>
    <w:rsid w:val="00EF0B35"/>
    <w:rsid w:val="00EF5EC2"/>
    <w:rsid w:val="00F36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87"/>
  </w:style>
  <w:style w:type="paragraph" w:styleId="3">
    <w:name w:val="heading 3"/>
    <w:basedOn w:val="a"/>
    <w:link w:val="30"/>
    <w:uiPriority w:val="9"/>
    <w:qFormat/>
    <w:rsid w:val="005458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36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62B6"/>
  </w:style>
  <w:style w:type="paragraph" w:styleId="a6">
    <w:name w:val="footer"/>
    <w:basedOn w:val="a"/>
    <w:link w:val="a7"/>
    <w:uiPriority w:val="99"/>
    <w:semiHidden/>
    <w:unhideWhenUsed/>
    <w:rsid w:val="00F36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62B6"/>
  </w:style>
  <w:style w:type="paragraph" w:styleId="a8">
    <w:name w:val="Balloon Text"/>
    <w:basedOn w:val="a"/>
    <w:link w:val="a9"/>
    <w:uiPriority w:val="99"/>
    <w:semiHidden/>
    <w:unhideWhenUsed/>
    <w:rsid w:val="00CF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2379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AB0C00"/>
    <w:pPr>
      <w:widowControl w:val="0"/>
      <w:spacing w:before="220" w:after="0" w:line="260" w:lineRule="auto"/>
      <w:ind w:left="80"/>
      <w:jc w:val="center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a">
    <w:name w:val="List Paragraph"/>
    <w:basedOn w:val="a"/>
    <w:uiPriority w:val="34"/>
    <w:qFormat/>
    <w:rsid w:val="00CD616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84D29"/>
  </w:style>
  <w:style w:type="character" w:styleId="ab">
    <w:name w:val="Hyperlink"/>
    <w:basedOn w:val="a0"/>
    <w:uiPriority w:val="99"/>
    <w:semiHidden/>
    <w:unhideWhenUsed/>
    <w:rsid w:val="00E84D2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458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810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76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362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%D0%BD%D0%BE%D0%B2%D0%BE%D1%81%D1%82%D0%B8/87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fipi.ru/ege-i-gve-11/itogovoe-sochinen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2B426-93A8-4237-B92A-1408B54EB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Инспектор</cp:lastModifiedBy>
  <cp:revision>12</cp:revision>
  <dcterms:created xsi:type="dcterms:W3CDTF">2015-02-10T17:23:00Z</dcterms:created>
  <dcterms:modified xsi:type="dcterms:W3CDTF">2016-09-06T08:49:00Z</dcterms:modified>
</cp:coreProperties>
</file>